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профессиональном стандарте педагога 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061049">
        <w:rPr>
          <w:rFonts w:ascii="Times New Roman" w:hAnsi="Times New Roman"/>
          <w:sz w:val="28"/>
          <w:szCs w:val="28"/>
        </w:rPr>
        <w:t xml:space="preserve">автономного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дошкольного образовательного учреждения «Центр развития ребенк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детский сад «Солнышко»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1.Общие положения 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Профессиональные стандарты разработаны в соответствии с п.1 Указа Президента РФ от 07.05.2012 г. № 597 «О мероприятиях по реализации государственной социальной политики», Приказом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№ 30550).</w:t>
      </w:r>
      <w:proofErr w:type="gramEnd"/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 Профессиональный стандарт – это характеристика квалификации, необходимой работнику для осуществления определенного вида профессиональной деятельности, а Квалификация работника – это уровень знаний, умений, профессиональных навыков и опыта работы работника. 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Профессиональные стандарты в общем образовании применяются работодателями –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инструкций, тарификации работ, присвоении тарифных разрядов работникам и установлении систем оплаты труда с учетом особенностей организации производства, труда и управления. 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1.4.Профстандарт педагога </w:t>
      </w:r>
      <w:proofErr w:type="gramStart"/>
      <w:r>
        <w:rPr>
          <w:rFonts w:ascii="Times New Roman" w:hAnsi="Times New Roman"/>
          <w:sz w:val="28"/>
          <w:szCs w:val="28"/>
        </w:rPr>
        <w:t>призван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определять необходимую квалификацию педагога; 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обеспечить необходимую подготовку педагога для получения высоких результатов его труда;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обеспечить необходимую осведомленность педагога о </w:t>
      </w:r>
      <w:proofErr w:type="gramStart"/>
      <w:r>
        <w:rPr>
          <w:rFonts w:ascii="Times New Roman" w:hAnsi="Times New Roman"/>
          <w:sz w:val="28"/>
          <w:szCs w:val="28"/>
        </w:rPr>
        <w:t>предъявляемых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к нему требованиям;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содействовать вовлечению педагогов в решение задачи повышения качества образования. 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2.Структура и содержание профессионального стандарта 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Профессиональный стандарт педагога разработан на основе «Макета профессионального стандарта». 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Профессиональный стандарт педагога содержит описание трудовых функций педагогов и состоит из 4 разделов: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1.Общие сведения. 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2.Описание трудовых функций, входящих в профессиональный стандарт (функциональная карта вида профессиональной деятельности).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3.Характеристика обобщенных трудовых функций. 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4.Сведения об организациях – разработчиках профессионального стандарта. 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>Для работы учителем или воспитателем необходимо иметь высшее профессиональное образование или среднее профессиональное образование по направлениям подготовки «Образование и педагогика»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 3.Заключительные положения</w:t>
      </w:r>
      <w:proofErr w:type="gramEnd"/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3.1.Порядок разработки, утверждения и применения профессиональных стандартов устанавливается Правительством РФ. 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3.2.Настоящий профессиональный стандарт педагога обязателен к применению образовательной организацией, организациями, осуществляющими образовательную деятельность, по оказанию образовательных услуг по основным общеобразовательным программам в области дошкольного и начального общего образования, основного общего и среднего общего образования. 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Профессиональный станда</w:t>
      </w:r>
      <w:proofErr w:type="gramStart"/>
      <w:r>
        <w:rPr>
          <w:rFonts w:ascii="Times New Roman" w:hAnsi="Times New Roman"/>
          <w:sz w:val="28"/>
          <w:szCs w:val="28"/>
        </w:rPr>
        <w:t>рт вст</w:t>
      </w:r>
      <w:proofErr w:type="gramEnd"/>
      <w:r>
        <w:rPr>
          <w:rFonts w:ascii="Times New Roman" w:hAnsi="Times New Roman"/>
          <w:sz w:val="28"/>
          <w:szCs w:val="28"/>
        </w:rPr>
        <w:t>упает в силу с 01 января 2017 г.</w:t>
      </w:r>
    </w:p>
    <w:p w:rsidR="0040152E" w:rsidRDefault="0040152E" w:rsidP="0040152E">
      <w:pPr>
        <w:jc w:val="both"/>
        <w:rPr>
          <w:rFonts w:ascii="Times New Roman" w:hAnsi="Times New Roman"/>
          <w:sz w:val="28"/>
          <w:szCs w:val="28"/>
        </w:rPr>
      </w:pPr>
    </w:p>
    <w:p w:rsidR="008162EF" w:rsidRDefault="008162EF"/>
    <w:sectPr w:rsidR="0081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12"/>
    <w:rsid w:val="00052D12"/>
    <w:rsid w:val="00061049"/>
    <w:rsid w:val="0040152E"/>
    <w:rsid w:val="0081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User_1</cp:lastModifiedBy>
  <cp:revision>4</cp:revision>
  <dcterms:created xsi:type="dcterms:W3CDTF">2017-02-03T05:29:00Z</dcterms:created>
  <dcterms:modified xsi:type="dcterms:W3CDTF">2020-01-28T04:54:00Z</dcterms:modified>
</cp:coreProperties>
</file>